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47783" w14:textId="77777777" w:rsidR="00B36293" w:rsidRPr="00B36293" w:rsidRDefault="00D20C97" w:rsidP="00B36293">
      <w:pPr>
        <w:spacing w:after="160" w:line="288" w:lineRule="auto"/>
        <w:jc w:val="center"/>
        <w:rPr>
          <w:rFonts w:ascii="Times New Roman" w:eastAsia="Times New Roman" w:hAnsi="Times New Roman" w:cs="Times New Roman"/>
          <w:b/>
          <w:iCs/>
          <w:sz w:val="32"/>
          <w:szCs w:val="36"/>
        </w:rPr>
      </w:pPr>
      <w:r w:rsidRPr="00B36293">
        <w:rPr>
          <w:rFonts w:ascii="Times New Roman" w:eastAsia="Times New Roman" w:hAnsi="Times New Roman" w:cs="Times New Roman"/>
          <w:b/>
          <w:iCs/>
          <w:sz w:val="32"/>
          <w:szCs w:val="36"/>
        </w:rPr>
        <w:t>Những Lời Khai Thị Trí Huệ Trong Kinh Kim Cang</w:t>
      </w:r>
    </w:p>
    <w:p w14:paraId="58D8C391" w14:textId="019CF58B" w:rsidR="00D20C97" w:rsidRPr="00B36293" w:rsidRDefault="00D20C97" w:rsidP="00B36293">
      <w:pPr>
        <w:spacing w:after="0" w:line="288" w:lineRule="auto"/>
        <w:rPr>
          <w:rFonts w:ascii="Times New Roman" w:eastAsia="Times New Roman" w:hAnsi="Times New Roman" w:cs="Times New Roman"/>
          <w:iCs/>
          <w:sz w:val="28"/>
          <w:szCs w:val="28"/>
        </w:rPr>
      </w:pPr>
      <w:r w:rsidRPr="00B36293">
        <w:rPr>
          <w:rFonts w:ascii="Times New Roman" w:eastAsia="Times New Roman" w:hAnsi="Times New Roman" w:cs="Times New Roman"/>
          <w:b/>
          <w:iCs/>
          <w:sz w:val="28"/>
          <w:szCs w:val="28"/>
        </w:rPr>
        <w:t>Chủ Đề 659:</w:t>
      </w:r>
      <w:r w:rsidRPr="00B36293">
        <w:rPr>
          <w:rFonts w:ascii="Times New Roman" w:eastAsia="Times New Roman" w:hAnsi="Times New Roman" w:cs="Times New Roman"/>
          <w:iCs/>
          <w:sz w:val="28"/>
          <w:szCs w:val="28"/>
        </w:rPr>
        <w:t xml:space="preserve"> </w:t>
      </w:r>
      <w:r w:rsidRPr="00B36293">
        <w:rPr>
          <w:rFonts w:ascii="Times New Roman" w:eastAsia="Times New Roman" w:hAnsi="Times New Roman" w:cs="Times New Roman"/>
          <w:b/>
          <w:bCs/>
          <w:sz w:val="28"/>
          <w:szCs w:val="28"/>
        </w:rPr>
        <w:t>Không Thể Không Mượn Tịnh Niệm Của Việc Niệm Phật, Để Trị Cái Nhiễm Niệm Trụ Nơi Trần Cảnh</w:t>
      </w:r>
    </w:p>
    <w:p w14:paraId="2E1515C7" w14:textId="346BD99A" w:rsidR="007418DA" w:rsidRDefault="007418DA" w:rsidP="007418DA">
      <w:pPr>
        <w:spacing w:after="0" w:line="288" w:lineRule="auto"/>
        <w:rPr>
          <w:rFonts w:ascii="Times New Roman" w:eastAsia="Times New Roman" w:hAnsi="Times New Roman" w:cs="Times New Roman"/>
          <w:b/>
          <w:bCs/>
          <w:sz w:val="28"/>
          <w:szCs w:val="28"/>
        </w:rPr>
      </w:pPr>
      <w:r w:rsidRPr="007418DA">
        <w:rPr>
          <w:rFonts w:ascii="Times New Roman" w:eastAsia="Times New Roman" w:hAnsi="Times New Roman" w:cs="Times New Roman"/>
          <w:b/>
          <w:bCs/>
          <w:sz w:val="28"/>
          <w:szCs w:val="28"/>
        </w:rPr>
        <w:t>Chủ giảng:</w:t>
      </w:r>
      <w:r w:rsidRPr="007418DA">
        <w:rPr>
          <w:rFonts w:ascii="Times New Roman" w:eastAsia="Times New Roman" w:hAnsi="Times New Roman" w:cs="Times New Roman"/>
          <w:bCs/>
          <w:sz w:val="28"/>
          <w:szCs w:val="28"/>
        </w:rPr>
        <w:t xml:space="preserve"> Pháp sư Tịnh Không</w:t>
      </w:r>
    </w:p>
    <w:p w14:paraId="0ED38345" w14:textId="5247F880" w:rsidR="00D20C97" w:rsidRPr="00B36293" w:rsidRDefault="00D20C97" w:rsidP="00B36293">
      <w:pPr>
        <w:spacing w:after="0" w:line="288" w:lineRule="auto"/>
        <w:rPr>
          <w:rFonts w:ascii="Times New Roman" w:eastAsia="Times New Roman" w:hAnsi="Times New Roman" w:cs="Times New Roman"/>
          <w:sz w:val="28"/>
          <w:szCs w:val="28"/>
        </w:rPr>
      </w:pPr>
      <w:r w:rsidRPr="00B36293">
        <w:rPr>
          <w:rFonts w:ascii="Times New Roman" w:eastAsia="Times New Roman" w:hAnsi="Times New Roman" w:cs="Times New Roman"/>
          <w:b/>
          <w:bCs/>
          <w:sz w:val="28"/>
          <w:szCs w:val="28"/>
        </w:rPr>
        <w:t>Thời gian:</w:t>
      </w:r>
      <w:r w:rsidRPr="00B36293">
        <w:rPr>
          <w:rFonts w:ascii="Times New Roman" w:eastAsia="Times New Roman" w:hAnsi="Times New Roman" w:cs="Times New Roman"/>
          <w:sz w:val="28"/>
          <w:szCs w:val="28"/>
        </w:rPr>
        <w:t xml:space="preserve"> Tháng 05 năm 1995</w:t>
      </w:r>
    </w:p>
    <w:p w14:paraId="635FAFA0" w14:textId="77777777" w:rsidR="00D20C97" w:rsidRPr="00B36293" w:rsidRDefault="00D20C97" w:rsidP="00B36293">
      <w:pPr>
        <w:spacing w:after="0" w:line="288" w:lineRule="auto"/>
        <w:rPr>
          <w:rFonts w:ascii="Times New Roman" w:eastAsia="Times New Roman" w:hAnsi="Times New Roman" w:cs="Times New Roman"/>
          <w:sz w:val="28"/>
          <w:szCs w:val="28"/>
        </w:rPr>
      </w:pPr>
      <w:r w:rsidRPr="00B36293">
        <w:rPr>
          <w:rFonts w:ascii="Times New Roman" w:eastAsia="Times New Roman" w:hAnsi="Times New Roman" w:cs="Times New Roman"/>
          <w:b/>
          <w:bCs/>
          <w:sz w:val="28"/>
          <w:szCs w:val="28"/>
        </w:rPr>
        <w:t>Địa điểm:</w:t>
      </w:r>
      <w:r w:rsidRPr="00B36293">
        <w:rPr>
          <w:rFonts w:ascii="Times New Roman" w:eastAsia="Times New Roman" w:hAnsi="Times New Roman" w:cs="Times New Roman"/>
          <w:sz w:val="28"/>
          <w:szCs w:val="28"/>
        </w:rPr>
        <w:t xml:space="preserve"> Cư Sĩ Lâm Phật Giáo Singapore</w:t>
      </w:r>
    </w:p>
    <w:p w14:paraId="68E18ADA" w14:textId="77777777" w:rsidR="00D20C97" w:rsidRPr="00B36293" w:rsidRDefault="00D20C97" w:rsidP="00B36293">
      <w:pPr>
        <w:spacing w:after="0" w:line="288" w:lineRule="auto"/>
        <w:rPr>
          <w:rFonts w:ascii="Times New Roman" w:eastAsia="Times New Roman" w:hAnsi="Times New Roman" w:cs="Times New Roman"/>
          <w:sz w:val="28"/>
          <w:szCs w:val="28"/>
        </w:rPr>
      </w:pPr>
      <w:r w:rsidRPr="00B36293">
        <w:rPr>
          <w:rFonts w:ascii="Times New Roman" w:eastAsia="Times New Roman" w:hAnsi="Times New Roman" w:cs="Times New Roman"/>
          <w:b/>
          <w:bCs/>
          <w:sz w:val="28"/>
          <w:szCs w:val="28"/>
        </w:rPr>
        <w:t>Trích lục từ:</w:t>
      </w:r>
      <w:r w:rsidRPr="00B36293">
        <w:rPr>
          <w:rFonts w:ascii="Times New Roman" w:eastAsia="Times New Roman" w:hAnsi="Times New Roman" w:cs="Times New Roman"/>
          <w:sz w:val="28"/>
          <w:szCs w:val="28"/>
        </w:rPr>
        <w:t xml:space="preserve"> Báo cáo nghiên cứu Kim Cang Bát Nhã (Tập 056)</w:t>
      </w:r>
    </w:p>
    <w:p w14:paraId="2F98C575" w14:textId="77777777" w:rsidR="00D20C97" w:rsidRPr="00B36293" w:rsidRDefault="00D20C97" w:rsidP="00B36293">
      <w:pPr>
        <w:spacing w:after="0" w:line="288" w:lineRule="auto"/>
        <w:rPr>
          <w:rFonts w:ascii="Times New Roman" w:eastAsia="Times New Roman" w:hAnsi="Times New Roman" w:cs="Times New Roman"/>
          <w:sz w:val="28"/>
          <w:szCs w:val="28"/>
        </w:rPr>
      </w:pPr>
      <w:r w:rsidRPr="00B36293">
        <w:rPr>
          <w:rFonts w:ascii="Times New Roman" w:eastAsia="Times New Roman" w:hAnsi="Times New Roman" w:cs="Times New Roman"/>
          <w:b/>
          <w:sz w:val="28"/>
          <w:szCs w:val="28"/>
        </w:rPr>
        <w:t>Chuyển ngữ:</w:t>
      </w:r>
      <w:r w:rsidRPr="00B36293">
        <w:rPr>
          <w:rFonts w:ascii="Times New Roman" w:eastAsia="Times New Roman" w:hAnsi="Times New Roman" w:cs="Times New Roman"/>
          <w:sz w:val="28"/>
          <w:szCs w:val="28"/>
        </w:rPr>
        <w:t xml:space="preserve"> Tịch Minh</w:t>
      </w:r>
    </w:p>
    <w:p w14:paraId="5F1083AF" w14:textId="3FEB6467" w:rsidR="00B36293" w:rsidRPr="00B36293" w:rsidRDefault="00B36293" w:rsidP="008C07E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CB13C7" w14:textId="77777777" w:rsidR="00B36293" w:rsidRPr="00B36293" w:rsidRDefault="000519BC" w:rsidP="00B36293">
      <w:pPr>
        <w:spacing w:after="160" w:line="288" w:lineRule="auto"/>
        <w:ind w:firstLine="540"/>
        <w:jc w:val="both"/>
        <w:rPr>
          <w:rFonts w:ascii="Times New Roman" w:eastAsia="Times New Roman" w:hAnsi="Times New Roman" w:cs="Times New Roman"/>
          <w:b/>
          <w:sz w:val="28"/>
          <w:szCs w:val="28"/>
        </w:rPr>
      </w:pPr>
      <w:r w:rsidRPr="00B36293">
        <w:rPr>
          <w:rFonts w:ascii="Times New Roman" w:eastAsia="DFKai-SB" w:hAnsi="Times New Roman" w:cs="Times New Roman"/>
          <w:b/>
          <w:sz w:val="28"/>
          <w:szCs w:val="28"/>
        </w:rPr>
        <w:t>【</w:t>
      </w:r>
      <w:r w:rsidRPr="00B36293">
        <w:rPr>
          <w:rFonts w:ascii="Times New Roman" w:eastAsia="Times New Roman" w:hAnsi="Times New Roman" w:cs="Times New Roman"/>
          <w:b/>
          <w:sz w:val="28"/>
          <w:szCs w:val="28"/>
        </w:rPr>
        <w:t>Không thể không mượn tịnh niệm của việc niệm Phật, để trị cái nhiễm niệm trụ nơi trần cảnh.</w:t>
      </w:r>
      <w:r w:rsidRPr="00B36293">
        <w:rPr>
          <w:rFonts w:ascii="Times New Roman" w:eastAsia="DFKai-SB" w:hAnsi="Times New Roman" w:cs="Times New Roman"/>
          <w:b/>
          <w:sz w:val="28"/>
          <w:szCs w:val="28"/>
        </w:rPr>
        <w:t>】</w:t>
      </w:r>
    </w:p>
    <w:p w14:paraId="6BF4B59B" w14:textId="77777777" w:rsidR="00B36293" w:rsidRPr="00B36293" w:rsidRDefault="000519BC" w:rsidP="00B36293">
      <w:pPr>
        <w:spacing w:after="160" w:line="288" w:lineRule="auto"/>
        <w:ind w:firstLine="540"/>
        <w:jc w:val="both"/>
        <w:rPr>
          <w:rFonts w:ascii="Times New Roman" w:eastAsia="Times New Roman" w:hAnsi="Times New Roman" w:cs="Times New Roman"/>
          <w:sz w:val="28"/>
          <w:szCs w:val="28"/>
        </w:rPr>
      </w:pPr>
      <w:r w:rsidRPr="00B36293">
        <w:rPr>
          <w:rFonts w:ascii="Times New Roman" w:eastAsia="Times New Roman" w:hAnsi="Times New Roman" w:cs="Times New Roman"/>
          <w:sz w:val="28"/>
          <w:szCs w:val="28"/>
        </w:rPr>
        <w:t xml:space="preserve">Đây là nói rõ nguyên do vì sao công phu niệm Phật lại thù thắng. Niệm Phật là tốt, vậy tốt ở chỗ nào? Câu này đã chỉ ra chỗ tốt của việc niệm Phật cho chúng ta biết, căn bệnh lớn nhất của chúng ta chính là sự ô nhiễm. Vấn đề ô nhiễm hiện nay, hầu như người trên toàn thế giới đều đã biết rõ. Môi trường bị ô nhiễm, quả địa cầu bị ô nhiễm, ngay cả tầng ô-zôn trong không gian cũng bị thủng một lỗ lớn, cũng bị ô nhiễm rồi. Trên thế giới này, chính quyền địa phương của mỗi quốc gia đều đang nghĩ đủ mọi cách để xướng xuất bảo vệ môi trường, bảo vệ môi trường để không bị ô nhiễm thêm nữa. Việc bảo vệ môi trường đã được đề xướng bao nhiêu năm nay rồi, nhưng thực tế tình trạng ô nhiễm vẫn cứ mỗi ngày một nghiêm trọng hơn, chẳng thu được hiệu quả gì. Liệu có thể thu được hiệu quả hay không? Người học Phật chúng ta đều hiểu rõ, tuyệt đối không thể thu được hiệu quả, bất luận họ dùng phương pháp gì đi chăng nữa cũng đều không thu được hiệu quả. Nguyên nhân do đâu? Phật giảng trong kinh rất hay: </w:t>
      </w:r>
      <w:r w:rsidR="00062CF3" w:rsidRPr="00B36293">
        <w:rPr>
          <w:rFonts w:ascii="Times New Roman" w:eastAsia="Times New Roman" w:hAnsi="Times New Roman" w:cs="Times New Roman"/>
          <w:sz w:val="28"/>
          <w:szCs w:val="28"/>
        </w:rPr>
        <w:t>“</w:t>
      </w:r>
      <w:r w:rsidRPr="00B36293">
        <w:rPr>
          <w:rFonts w:ascii="Times New Roman" w:eastAsia="Times New Roman" w:hAnsi="Times New Roman" w:cs="Times New Roman"/>
          <w:sz w:val="28"/>
          <w:szCs w:val="28"/>
        </w:rPr>
        <w:t>Y báo tùy theo chánh báo chuyển</w:t>
      </w:r>
      <w:r w:rsidR="00062CF3" w:rsidRPr="00B36293">
        <w:rPr>
          <w:rFonts w:ascii="Times New Roman" w:eastAsia="Times New Roman" w:hAnsi="Times New Roman" w:cs="Times New Roman"/>
          <w:sz w:val="28"/>
          <w:szCs w:val="28"/>
        </w:rPr>
        <w:t>”</w:t>
      </w:r>
      <w:r w:rsidRPr="00B36293">
        <w:rPr>
          <w:rFonts w:ascii="Times New Roman" w:eastAsia="Times New Roman" w:hAnsi="Times New Roman" w:cs="Times New Roman"/>
          <w:sz w:val="28"/>
          <w:szCs w:val="28"/>
        </w:rPr>
        <w:t>. Quả địa cầu này là y báo của chúng ta, vậy chánh báo là gì? Chính là nhân tâm. Tâm của chúng ta bị ô nhiễm, thì môi trường cũng biến thành ô nhiễm. Cho nên muốn bàn đến việc bảo vệ môi trường, thì phương pháp thực sự có hiệu quả chính là học Phật, hơn nữa phương pháp hiệu quả nhất, chính là phải niệm A Di Đà Phật.</w:t>
      </w:r>
    </w:p>
    <w:p w14:paraId="4B251653" w14:textId="77777777" w:rsidR="00B36293" w:rsidRPr="00B36293" w:rsidRDefault="000519BC" w:rsidP="00B36293">
      <w:pPr>
        <w:spacing w:after="160" w:line="288" w:lineRule="auto"/>
        <w:ind w:firstLine="540"/>
        <w:jc w:val="both"/>
        <w:rPr>
          <w:rFonts w:ascii="Times New Roman" w:eastAsia="Times New Roman" w:hAnsi="Times New Roman" w:cs="Times New Roman"/>
          <w:sz w:val="28"/>
          <w:szCs w:val="28"/>
        </w:rPr>
      </w:pPr>
      <w:r w:rsidRPr="00B36293">
        <w:rPr>
          <w:rFonts w:ascii="Times New Roman" w:eastAsia="Times New Roman" w:hAnsi="Times New Roman" w:cs="Times New Roman"/>
          <w:sz w:val="28"/>
          <w:szCs w:val="28"/>
        </w:rPr>
        <w:t xml:space="preserve">Niệm A Di Đà Phật gọi là </w:t>
      </w:r>
      <w:r w:rsidR="00062CF3" w:rsidRPr="00B36293">
        <w:rPr>
          <w:rFonts w:ascii="Times New Roman" w:eastAsia="Times New Roman" w:hAnsi="Times New Roman" w:cs="Times New Roman"/>
          <w:sz w:val="28"/>
          <w:szCs w:val="28"/>
        </w:rPr>
        <w:t>“</w:t>
      </w:r>
      <w:r w:rsidRPr="00B36293">
        <w:rPr>
          <w:rFonts w:ascii="Times New Roman" w:eastAsia="Times New Roman" w:hAnsi="Times New Roman" w:cs="Times New Roman"/>
          <w:sz w:val="28"/>
          <w:szCs w:val="28"/>
        </w:rPr>
        <w:t>tịnh niệm</w:t>
      </w:r>
      <w:r w:rsidR="00062CF3" w:rsidRPr="00B36293">
        <w:rPr>
          <w:rFonts w:ascii="Times New Roman" w:eastAsia="Times New Roman" w:hAnsi="Times New Roman" w:cs="Times New Roman"/>
          <w:sz w:val="28"/>
          <w:szCs w:val="28"/>
        </w:rPr>
        <w:t>”</w:t>
      </w:r>
      <w:r w:rsidRPr="00B36293">
        <w:rPr>
          <w:rFonts w:ascii="Times New Roman" w:eastAsia="Times New Roman" w:hAnsi="Times New Roman" w:cs="Times New Roman"/>
          <w:sz w:val="28"/>
          <w:szCs w:val="28"/>
        </w:rPr>
        <w:t xml:space="preserve">, dùng phương pháp tịnh niệm để chuyển đổi sự ô nhiễm trong tâm địa của chúng ta lại; tâm thanh tịnh thì môi trường bên ngoài liền thanh tịnh, đây mới là phương pháp hữu hiệu nhất khi bàn về bảo vệ môi trường. Rất đáng tiếc là Phật pháp không được phổ biến, những nhân viên phụ trách bảo vệ môi trường này chưa từng nghe qua Phật pháp, không biết niệm A Di Đà Phật. Chúng ta cũng cảm thấy sự tình này vô cùng </w:t>
      </w:r>
      <w:r w:rsidRPr="00B36293">
        <w:rPr>
          <w:rFonts w:ascii="Times New Roman" w:eastAsia="Times New Roman" w:hAnsi="Times New Roman" w:cs="Times New Roman"/>
          <w:sz w:val="28"/>
          <w:szCs w:val="28"/>
        </w:rPr>
        <w:lastRenderedPageBreak/>
        <w:t xml:space="preserve">nghiêm trọng, cho nên phải dùng toàn bộ tinh thần để hoằng dương pháp môn niệm Phật. Để làm gì? Hy vọng môi trường của thế giới này có thể khôi phục lại sự thanh tịnh, để chúng sanh trên thế giới này sống trên quả địa cầu đều được an cư lạc nghiệp (*), chúng ta chính là làm công việc này. Cho nên dùng phương pháp niệm Phật này, niệm Phật chính là tịnh niệm. Giống như phía trước nói niệm Bát Nhã, đó vẫn là </w:t>
      </w:r>
      <w:r w:rsidR="00062CF3" w:rsidRPr="00B36293">
        <w:rPr>
          <w:rFonts w:ascii="Times New Roman" w:eastAsia="Times New Roman" w:hAnsi="Times New Roman" w:cs="Times New Roman"/>
          <w:sz w:val="28"/>
          <w:szCs w:val="28"/>
        </w:rPr>
        <w:t>“</w:t>
      </w:r>
      <w:r w:rsidRPr="00B36293">
        <w:rPr>
          <w:rFonts w:ascii="Times New Roman" w:eastAsia="Times New Roman" w:hAnsi="Times New Roman" w:cs="Times New Roman"/>
          <w:sz w:val="28"/>
          <w:szCs w:val="28"/>
        </w:rPr>
        <w:t>trí niệm</w:t>
      </w:r>
      <w:r w:rsidR="00062CF3" w:rsidRPr="00B36293">
        <w:rPr>
          <w:rFonts w:ascii="Times New Roman" w:eastAsia="Times New Roman" w:hAnsi="Times New Roman" w:cs="Times New Roman"/>
          <w:sz w:val="28"/>
          <w:szCs w:val="28"/>
        </w:rPr>
        <w:t>”</w:t>
      </w:r>
      <w:r w:rsidRPr="00B36293">
        <w:rPr>
          <w:rFonts w:ascii="Times New Roman" w:eastAsia="Times New Roman" w:hAnsi="Times New Roman" w:cs="Times New Roman"/>
          <w:sz w:val="28"/>
          <w:szCs w:val="28"/>
        </w:rPr>
        <w:t xml:space="preserve">, vẫn còn cách một tầng; pháp môn này thực sự là thẳng thắn dứt khoát, là tịnh niệm. </w:t>
      </w:r>
      <w:r w:rsidR="00062CF3" w:rsidRPr="00B36293">
        <w:rPr>
          <w:rFonts w:ascii="Times New Roman" w:eastAsia="Times New Roman" w:hAnsi="Times New Roman" w:cs="Times New Roman"/>
          <w:sz w:val="28"/>
          <w:szCs w:val="28"/>
        </w:rPr>
        <w:t>“</w:t>
      </w:r>
      <w:r w:rsidRPr="00B36293">
        <w:rPr>
          <w:rFonts w:ascii="Times New Roman" w:eastAsia="Times New Roman" w:hAnsi="Times New Roman" w:cs="Times New Roman"/>
          <w:sz w:val="28"/>
          <w:szCs w:val="28"/>
        </w:rPr>
        <w:t>Trị cái nhiễm niệm trụ nơi trần cảnh</w:t>
      </w:r>
      <w:r w:rsidR="00062CF3" w:rsidRPr="00B36293">
        <w:rPr>
          <w:rFonts w:ascii="Times New Roman" w:eastAsia="Times New Roman" w:hAnsi="Times New Roman" w:cs="Times New Roman"/>
          <w:sz w:val="28"/>
          <w:szCs w:val="28"/>
        </w:rPr>
        <w:t>”</w:t>
      </w:r>
      <w:r w:rsidRPr="00B36293">
        <w:rPr>
          <w:rFonts w:ascii="Times New Roman" w:eastAsia="Times New Roman" w:hAnsi="Times New Roman" w:cs="Times New Roman"/>
          <w:sz w:val="28"/>
          <w:szCs w:val="28"/>
        </w:rPr>
        <w:t>, nhiễm niệm (ý niệm ô nhiễm) chính là tạp niệm.</w:t>
      </w:r>
    </w:p>
    <w:p w14:paraId="2BA5505A" w14:textId="25E7DD64" w:rsidR="000519BC" w:rsidRPr="00B36293" w:rsidRDefault="000519BC" w:rsidP="00B36293">
      <w:pPr>
        <w:spacing w:after="160" w:line="288" w:lineRule="auto"/>
        <w:ind w:firstLine="540"/>
        <w:jc w:val="both"/>
        <w:rPr>
          <w:rFonts w:ascii="Times New Roman" w:eastAsia="Times New Roman" w:hAnsi="Times New Roman" w:cs="Times New Roman"/>
          <w:sz w:val="28"/>
          <w:szCs w:val="28"/>
        </w:rPr>
      </w:pPr>
      <w:r w:rsidRPr="00B36293">
        <w:rPr>
          <w:rFonts w:ascii="Times New Roman" w:eastAsia="Times New Roman" w:hAnsi="Times New Roman" w:cs="Times New Roman"/>
          <w:sz w:val="28"/>
          <w:szCs w:val="28"/>
        </w:rPr>
        <w:t>------------</w:t>
      </w:r>
    </w:p>
    <w:p w14:paraId="000866D7" w14:textId="77777777" w:rsidR="000519BC" w:rsidRPr="00B36293" w:rsidRDefault="000519BC" w:rsidP="00B36293">
      <w:pPr>
        <w:spacing w:after="160" w:line="288" w:lineRule="auto"/>
        <w:ind w:firstLine="540"/>
        <w:jc w:val="both"/>
        <w:rPr>
          <w:rFonts w:ascii="Times New Roman" w:eastAsia="Times New Roman" w:hAnsi="Times New Roman" w:cs="Times New Roman"/>
          <w:sz w:val="28"/>
          <w:szCs w:val="28"/>
        </w:rPr>
      </w:pPr>
      <w:r w:rsidRPr="00B36293">
        <w:rPr>
          <w:rFonts w:ascii="Times New Roman" w:eastAsia="Times New Roman" w:hAnsi="Times New Roman" w:cs="Times New Roman"/>
          <w:sz w:val="28"/>
          <w:szCs w:val="28"/>
        </w:rPr>
        <w:t>Chú thích:</w:t>
      </w:r>
    </w:p>
    <w:p w14:paraId="7670DB00" w14:textId="68D6558D" w:rsidR="001D33B0" w:rsidRPr="00B36293" w:rsidRDefault="00297687" w:rsidP="00B36293">
      <w:pPr>
        <w:spacing w:after="160" w:line="288" w:lineRule="auto"/>
        <w:ind w:firstLine="540"/>
        <w:jc w:val="both"/>
        <w:rPr>
          <w:rFonts w:ascii="Times New Roman" w:hAnsi="Times New Roman" w:cs="Times New Roman"/>
          <w:sz w:val="28"/>
        </w:rPr>
      </w:pPr>
      <w:r w:rsidRPr="00B36293">
        <w:rPr>
          <w:rFonts w:ascii="Times New Roman" w:hAnsi="Times New Roman" w:cs="Times New Roman"/>
          <w:b/>
          <w:bCs/>
          <w:sz w:val="28"/>
          <w:szCs w:val="28"/>
        </w:rPr>
        <w:t xml:space="preserve">(*) </w:t>
      </w:r>
      <w:r w:rsidRPr="00B36293">
        <w:rPr>
          <w:rFonts w:ascii="Times New Roman" w:eastAsia="DFKai-SB" w:hAnsi="Times New Roman" w:cs="Times New Roman"/>
          <w:b/>
          <w:bCs/>
          <w:sz w:val="28"/>
          <w:szCs w:val="28"/>
        </w:rPr>
        <w:t>安居樂業</w:t>
      </w:r>
      <w:r w:rsidRPr="00B36293">
        <w:rPr>
          <w:rFonts w:ascii="Times New Roman" w:hAnsi="Times New Roman" w:cs="Times New Roman"/>
          <w:b/>
          <w:bCs/>
          <w:sz w:val="28"/>
          <w:szCs w:val="28"/>
        </w:rPr>
        <w:t xml:space="preserve"> (An cư lạc nghiệp):</w:t>
      </w:r>
      <w:r w:rsidRPr="00B36293">
        <w:rPr>
          <w:rFonts w:ascii="Times New Roman" w:hAnsi="Times New Roman" w:cs="Times New Roman"/>
          <w:sz w:val="28"/>
          <w:szCs w:val="28"/>
        </w:rPr>
        <w:t xml:space="preserve"> Chỗ ở bình an (an cư), vui vẻ hoan hỷ với công việc và đời sống hiện tại của mình (lạc nghiệp); ý chỉ một cuộc sống ổn định, an vui. Chữ </w:t>
      </w:r>
      <w:r w:rsidR="00062CF3" w:rsidRPr="00B36293">
        <w:rPr>
          <w:rFonts w:ascii="Times New Roman" w:hAnsi="Times New Roman" w:cs="Times New Roman"/>
          <w:sz w:val="28"/>
          <w:szCs w:val="28"/>
        </w:rPr>
        <w:t>“</w:t>
      </w:r>
      <w:r w:rsidRPr="00B36293">
        <w:rPr>
          <w:rFonts w:ascii="Times New Roman" w:hAnsi="Times New Roman" w:cs="Times New Roman"/>
          <w:sz w:val="28"/>
          <w:szCs w:val="28"/>
        </w:rPr>
        <w:t>lạc</w:t>
      </w:r>
      <w:r w:rsidR="00062CF3" w:rsidRPr="00B36293">
        <w:rPr>
          <w:rFonts w:ascii="Times New Roman" w:hAnsi="Times New Roman" w:cs="Times New Roman"/>
          <w:sz w:val="28"/>
          <w:szCs w:val="28"/>
        </w:rPr>
        <w:t>”</w:t>
      </w:r>
      <w:r w:rsidRPr="00B36293">
        <w:rPr>
          <w:rFonts w:ascii="Times New Roman" w:hAnsi="Times New Roman" w:cs="Times New Roman"/>
          <w:sz w:val="28"/>
          <w:szCs w:val="28"/>
        </w:rPr>
        <w:t xml:space="preserve"> (</w:t>
      </w:r>
      <w:r w:rsidRPr="00B36293">
        <w:rPr>
          <w:rFonts w:ascii="Times New Roman" w:eastAsia="DFKai-SB" w:hAnsi="Times New Roman" w:cs="Times New Roman"/>
          <w:sz w:val="28"/>
          <w:szCs w:val="28"/>
        </w:rPr>
        <w:t>樂</w:t>
      </w:r>
      <w:r w:rsidRPr="00B36293">
        <w:rPr>
          <w:rFonts w:ascii="Times New Roman" w:hAnsi="Times New Roman" w:cs="Times New Roman"/>
          <w:sz w:val="28"/>
          <w:szCs w:val="28"/>
        </w:rPr>
        <w:t xml:space="preserve">) ở đây mang nghĩa là hoan hỷ, yêu thích, thể hiện cảnh giới tự tại buông xả của người tu học, khác biệt với chữ </w:t>
      </w:r>
      <w:r w:rsidR="00062CF3" w:rsidRPr="00B36293">
        <w:rPr>
          <w:rFonts w:ascii="Times New Roman" w:hAnsi="Times New Roman" w:cs="Times New Roman"/>
          <w:sz w:val="28"/>
          <w:szCs w:val="28"/>
        </w:rPr>
        <w:t>“</w:t>
      </w:r>
      <w:r w:rsidRPr="00B36293">
        <w:rPr>
          <w:rFonts w:ascii="Times New Roman" w:hAnsi="Times New Roman" w:cs="Times New Roman"/>
          <w:sz w:val="28"/>
          <w:szCs w:val="28"/>
        </w:rPr>
        <w:t>lập</w:t>
      </w:r>
      <w:r w:rsidR="00062CF3" w:rsidRPr="00B36293">
        <w:rPr>
          <w:rFonts w:ascii="Times New Roman" w:hAnsi="Times New Roman" w:cs="Times New Roman"/>
          <w:sz w:val="28"/>
          <w:szCs w:val="28"/>
        </w:rPr>
        <w:t>”</w:t>
      </w:r>
      <w:r w:rsidRPr="00B36293">
        <w:rPr>
          <w:rFonts w:ascii="Times New Roman" w:hAnsi="Times New Roman" w:cs="Times New Roman"/>
          <w:sz w:val="28"/>
          <w:szCs w:val="28"/>
        </w:rPr>
        <w:t xml:space="preserve"> (</w:t>
      </w:r>
      <w:r w:rsidRPr="00B36293">
        <w:rPr>
          <w:rFonts w:ascii="Times New Roman" w:eastAsia="DFKai-SB" w:hAnsi="Times New Roman" w:cs="Times New Roman"/>
          <w:sz w:val="28"/>
          <w:szCs w:val="28"/>
        </w:rPr>
        <w:t>立</w:t>
      </w:r>
      <w:r w:rsidRPr="00B36293">
        <w:rPr>
          <w:rFonts w:ascii="Times New Roman" w:hAnsi="Times New Roman" w:cs="Times New Roman"/>
          <w:sz w:val="28"/>
          <w:szCs w:val="28"/>
        </w:rPr>
        <w:t xml:space="preserve"> - kiến lập, xây dựng) trong câu nói </w:t>
      </w:r>
      <w:r w:rsidR="00062CF3" w:rsidRPr="00B36293">
        <w:rPr>
          <w:rFonts w:ascii="Times New Roman" w:hAnsi="Times New Roman" w:cs="Times New Roman"/>
          <w:sz w:val="28"/>
          <w:szCs w:val="28"/>
        </w:rPr>
        <w:t>“</w:t>
      </w:r>
      <w:r w:rsidRPr="00B36293">
        <w:rPr>
          <w:rFonts w:ascii="Times New Roman" w:hAnsi="Times New Roman" w:cs="Times New Roman"/>
          <w:sz w:val="28"/>
          <w:szCs w:val="28"/>
        </w:rPr>
        <w:t>an cư lập nghiệp</w:t>
      </w:r>
      <w:r w:rsidR="00062CF3" w:rsidRPr="00B36293">
        <w:rPr>
          <w:rFonts w:ascii="Times New Roman" w:hAnsi="Times New Roman" w:cs="Times New Roman"/>
          <w:sz w:val="28"/>
          <w:szCs w:val="28"/>
        </w:rPr>
        <w:t>”</w:t>
      </w:r>
      <w:r w:rsidRPr="00B36293">
        <w:rPr>
          <w:rFonts w:ascii="Times New Roman" w:hAnsi="Times New Roman" w:cs="Times New Roman"/>
          <w:sz w:val="28"/>
          <w:szCs w:val="28"/>
        </w:rPr>
        <w:t xml:space="preserve"> mang ý nghĩa mưu cầu thế gian.</w:t>
      </w:r>
    </w:p>
    <w:sectPr w:rsidR="001D33B0" w:rsidRPr="00B36293" w:rsidSect="00B3629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D33D0" w14:textId="77777777" w:rsidR="00B36293" w:rsidRDefault="00B36293" w:rsidP="00B36293">
      <w:pPr>
        <w:spacing w:after="0" w:line="240" w:lineRule="auto"/>
      </w:pPr>
      <w:r>
        <w:separator/>
      </w:r>
    </w:p>
  </w:endnote>
  <w:endnote w:type="continuationSeparator" w:id="0">
    <w:p w14:paraId="25BE5D33" w14:textId="77777777" w:rsidR="00B36293" w:rsidRDefault="00B36293" w:rsidP="00B36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09AAB" w14:textId="77777777" w:rsidR="00B36293" w:rsidRDefault="00B362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AE750" w14:textId="7FC1A570" w:rsidR="00B36293" w:rsidRPr="00B36293" w:rsidRDefault="00B36293" w:rsidP="00B36293">
    <w:pPr>
      <w:pStyle w:val="Footer"/>
      <w:tabs>
        <w:tab w:val="clear" w:pos="4513"/>
        <w:tab w:val="clear" w:pos="9026"/>
      </w:tabs>
      <w:jc w:val="center"/>
      <w:rPr>
        <w:rFonts w:ascii="Times New Roman" w:hAnsi="Times New Roman" w:cs="Times New Roman"/>
        <w:sz w:val="24"/>
      </w:rPr>
    </w:pPr>
    <w:r w:rsidRPr="00B36293">
      <w:rPr>
        <w:rFonts w:ascii="Times New Roman" w:hAnsi="Times New Roman" w:cs="Times New Roman"/>
        <w:sz w:val="24"/>
      </w:rPr>
      <w:fldChar w:fldCharType="begin"/>
    </w:r>
    <w:r w:rsidRPr="00B36293">
      <w:rPr>
        <w:rFonts w:ascii="Times New Roman" w:hAnsi="Times New Roman" w:cs="Times New Roman"/>
        <w:sz w:val="24"/>
      </w:rPr>
      <w:instrText xml:space="preserve"> PAGE  \* MERGEFORMAT </w:instrText>
    </w:r>
    <w:r w:rsidRPr="00B36293">
      <w:rPr>
        <w:rFonts w:ascii="Times New Roman" w:hAnsi="Times New Roman" w:cs="Times New Roman"/>
        <w:sz w:val="24"/>
      </w:rPr>
      <w:fldChar w:fldCharType="separate"/>
    </w:r>
    <w:r w:rsidRPr="00B36293">
      <w:rPr>
        <w:rFonts w:ascii="Times New Roman" w:hAnsi="Times New Roman" w:cs="Times New Roman"/>
        <w:noProof/>
        <w:sz w:val="24"/>
      </w:rPr>
      <w:t>1</w:t>
    </w:r>
    <w:r w:rsidRPr="00B3629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AEEB" w14:textId="77777777" w:rsidR="00B36293" w:rsidRDefault="00B36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097E" w14:textId="77777777" w:rsidR="00B36293" w:rsidRDefault="00B36293" w:rsidP="00B36293">
      <w:pPr>
        <w:spacing w:after="0" w:line="240" w:lineRule="auto"/>
      </w:pPr>
      <w:r>
        <w:separator/>
      </w:r>
    </w:p>
  </w:footnote>
  <w:footnote w:type="continuationSeparator" w:id="0">
    <w:p w14:paraId="17D92C75" w14:textId="77777777" w:rsidR="00B36293" w:rsidRDefault="00B36293" w:rsidP="00B36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196B" w14:textId="77777777" w:rsidR="00B36293" w:rsidRDefault="00B362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1618" w14:textId="77777777" w:rsidR="00B36293" w:rsidRDefault="00B36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FEE21" w14:textId="77777777" w:rsidR="00B36293" w:rsidRDefault="00B362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534A"/>
    <w:rsid w:val="000352CE"/>
    <w:rsid w:val="000519BC"/>
    <w:rsid w:val="00062CF3"/>
    <w:rsid w:val="00184AA4"/>
    <w:rsid w:val="001D33B0"/>
    <w:rsid w:val="00297687"/>
    <w:rsid w:val="007418DA"/>
    <w:rsid w:val="0079251A"/>
    <w:rsid w:val="00806B7D"/>
    <w:rsid w:val="008C07E1"/>
    <w:rsid w:val="0093534A"/>
    <w:rsid w:val="00B36293"/>
    <w:rsid w:val="00D20C9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91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19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6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293"/>
  </w:style>
  <w:style w:type="paragraph" w:styleId="Footer">
    <w:name w:val="footer"/>
    <w:basedOn w:val="Normal"/>
    <w:link w:val="FooterChar"/>
    <w:uiPriority w:val="99"/>
    <w:unhideWhenUsed/>
    <w:rsid w:val="00B36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9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2026-05-05T07:00:00Z</dcterms:created>
  <dcterms:modified xsi:type="dcterms:W3CDTF">2026-10-23T03:22:00Z</dcterms:modified>
</cp:coreProperties>
</file>